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8D" w:rsidRPr="00D205B0" w:rsidRDefault="00FF478D" w:rsidP="00185925">
      <w:pPr>
        <w:spacing w:line="500" w:lineRule="exact"/>
        <w:jc w:val="center"/>
        <w:rPr>
          <w:rFonts w:hAnsi="標楷體"/>
          <w:b/>
          <w:sz w:val="44"/>
          <w:szCs w:val="44"/>
        </w:rPr>
      </w:pPr>
      <w:bookmarkStart w:id="0" w:name="_Toc277084417"/>
      <w:r w:rsidRPr="00D205B0">
        <w:rPr>
          <w:rFonts w:hAnsi="標楷體" w:hint="eastAsia"/>
          <w:b/>
          <w:sz w:val="44"/>
          <w:szCs w:val="44"/>
        </w:rPr>
        <w:t>彰化縣</w:t>
      </w:r>
      <w:r w:rsidR="00A63F87" w:rsidRPr="00D205B0">
        <w:rPr>
          <w:rFonts w:hAnsi="標楷體"/>
          <w:b/>
          <w:sz w:val="44"/>
          <w:szCs w:val="44"/>
        </w:rPr>
        <w:t>10</w:t>
      </w:r>
      <w:r w:rsidR="00A63F87" w:rsidRPr="00D205B0">
        <w:rPr>
          <w:rFonts w:hAnsi="標楷體" w:hint="eastAsia"/>
          <w:b/>
          <w:sz w:val="44"/>
          <w:szCs w:val="44"/>
        </w:rPr>
        <w:t>6</w:t>
      </w:r>
      <w:r w:rsidRPr="00D205B0">
        <w:rPr>
          <w:rFonts w:hAnsi="標楷體" w:hint="eastAsia"/>
          <w:b/>
          <w:sz w:val="44"/>
          <w:szCs w:val="44"/>
        </w:rPr>
        <w:t>年度海洋教育資源中心</w:t>
      </w:r>
    </w:p>
    <w:p w:rsidR="00FF478D" w:rsidRPr="00D205B0" w:rsidRDefault="00D8585B" w:rsidP="00A63F87">
      <w:pPr>
        <w:pStyle w:val="a0"/>
        <w:spacing w:line="500" w:lineRule="exact"/>
        <w:jc w:val="center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106年</w:t>
      </w:r>
      <w:r w:rsidR="00FE27DB" w:rsidRPr="00D205B0">
        <w:rPr>
          <w:rFonts w:ascii="標楷體" w:hAnsi="標楷體" w:hint="eastAsia"/>
          <w:sz w:val="44"/>
          <w:szCs w:val="44"/>
        </w:rPr>
        <w:t>海洋教育週</w:t>
      </w:r>
      <w:r w:rsidR="00FF478D" w:rsidRPr="00D205B0">
        <w:rPr>
          <w:rFonts w:ascii="標楷體" w:hAnsi="標楷體" w:hint="eastAsia"/>
          <w:sz w:val="44"/>
          <w:szCs w:val="44"/>
        </w:rPr>
        <w:t>實施計畫</w:t>
      </w:r>
    </w:p>
    <w:p w:rsidR="00AF7A31" w:rsidRPr="00D205B0" w:rsidRDefault="00AF7A31" w:rsidP="00185925">
      <w:pPr>
        <w:spacing w:line="400" w:lineRule="exact"/>
        <w:rPr>
          <w:rFonts w:hAnsi="標楷體"/>
        </w:rPr>
      </w:pPr>
    </w:p>
    <w:p w:rsidR="00FF478D" w:rsidRPr="00D205B0" w:rsidRDefault="00FF478D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一、依據：</w:t>
      </w:r>
    </w:p>
    <w:p w:rsidR="00FF478D" w:rsidRPr="00D205B0" w:rsidRDefault="00FF478D" w:rsidP="00E91C68">
      <w:pPr>
        <w:numPr>
          <w:ilvl w:val="0"/>
          <w:numId w:val="44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彰化縣</w:t>
      </w:r>
      <w:r w:rsidR="00A63F87" w:rsidRPr="00D205B0">
        <w:rPr>
          <w:rFonts w:hAnsi="標楷體"/>
        </w:rPr>
        <w:t>10</w:t>
      </w:r>
      <w:r w:rsidR="00A63F87" w:rsidRPr="00D205B0">
        <w:rPr>
          <w:rFonts w:hAnsi="標楷體" w:hint="eastAsia"/>
        </w:rPr>
        <w:t>6</w:t>
      </w:r>
      <w:r w:rsidRPr="00D205B0">
        <w:rPr>
          <w:rFonts w:hAnsi="標楷體" w:hint="eastAsia"/>
        </w:rPr>
        <w:t>年度海洋教育資源中心維運計畫。</w:t>
      </w:r>
    </w:p>
    <w:p w:rsidR="00FF478D" w:rsidRPr="00D205B0" w:rsidRDefault="00FF478D" w:rsidP="00E91C68">
      <w:pPr>
        <w:numPr>
          <w:ilvl w:val="0"/>
          <w:numId w:val="44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彰化縣推展海洋教育工作小組會議決議。</w:t>
      </w:r>
    </w:p>
    <w:p w:rsidR="00FF478D" w:rsidRPr="00D205B0" w:rsidRDefault="00FF478D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二、目的：</w:t>
      </w:r>
    </w:p>
    <w:p w:rsidR="00FF478D" w:rsidRPr="00D205B0" w:rsidRDefault="00FF478D" w:rsidP="00E91C68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提升學生</w:t>
      </w:r>
      <w:r w:rsidR="00FE27DB" w:rsidRPr="00D205B0">
        <w:rPr>
          <w:rFonts w:hAnsi="標楷體" w:hint="eastAsia"/>
        </w:rPr>
        <w:t>對海洋生態與海洋資源及其重要性的認識</w:t>
      </w:r>
      <w:r w:rsidRPr="00D205B0">
        <w:rPr>
          <w:rFonts w:hAnsi="標楷體" w:hint="eastAsia"/>
        </w:rPr>
        <w:t>。</w:t>
      </w:r>
    </w:p>
    <w:p w:rsidR="00FF478D" w:rsidRPr="00D205B0" w:rsidRDefault="00FE27DB" w:rsidP="00FE27DB">
      <w:pPr>
        <w:numPr>
          <w:ilvl w:val="0"/>
          <w:numId w:val="45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讓學生了解海洋生態與人類生活及文明發展的關係，並體認人類不當活動對海洋生態與資源的破壞，進而願意為海洋保育盡一份心力</w:t>
      </w:r>
      <w:r w:rsidR="00FF478D" w:rsidRPr="00D205B0">
        <w:rPr>
          <w:rFonts w:hAnsi="標楷體" w:hint="eastAsia"/>
        </w:rPr>
        <w:t>。</w:t>
      </w:r>
    </w:p>
    <w:p w:rsidR="00FF478D" w:rsidRPr="00D205B0" w:rsidRDefault="00FF478D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三、辦理單位：</w:t>
      </w:r>
    </w:p>
    <w:p w:rsidR="00FF478D" w:rsidRPr="00D205B0" w:rsidRDefault="00FF478D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指導單位：</w:t>
      </w:r>
      <w:r w:rsidRPr="00D205B0">
        <w:rPr>
          <w:rFonts w:hAnsi="標楷體" w:hint="eastAsia"/>
          <w:szCs w:val="28"/>
        </w:rPr>
        <w:t>敎育部國民及學前教育署</w:t>
      </w:r>
    </w:p>
    <w:p w:rsidR="00FF478D" w:rsidRPr="00D205B0" w:rsidRDefault="00C75D7C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主辦單位：彰化縣政府</w:t>
      </w:r>
    </w:p>
    <w:p w:rsidR="00FF478D" w:rsidRPr="00D205B0" w:rsidRDefault="00C75D7C" w:rsidP="00E91C68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承辦學校：線西國中</w:t>
      </w:r>
    </w:p>
    <w:p w:rsidR="00FF478D" w:rsidRPr="00D205B0" w:rsidRDefault="00FF478D" w:rsidP="00E5222C">
      <w:pPr>
        <w:numPr>
          <w:ilvl w:val="0"/>
          <w:numId w:val="46"/>
        </w:num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協辦學校：</w:t>
      </w:r>
      <w:r w:rsidR="00FE27DB" w:rsidRPr="00D205B0">
        <w:rPr>
          <w:rFonts w:hAnsi="標楷體" w:hint="eastAsia"/>
        </w:rPr>
        <w:t>綠色和平基金會、海湧工作室</w:t>
      </w:r>
    </w:p>
    <w:p w:rsidR="00FF478D" w:rsidRPr="00D205B0" w:rsidRDefault="00FF478D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四、參加對象：</w:t>
      </w:r>
    </w:p>
    <w:p w:rsidR="00FF478D" w:rsidRPr="00D205B0" w:rsidRDefault="00FE27DB" w:rsidP="00DC69EF">
      <w:pPr>
        <w:spacing w:line="400" w:lineRule="exact"/>
        <w:ind w:leftChars="152" w:left="426"/>
        <w:rPr>
          <w:rFonts w:hAnsi="標楷體"/>
        </w:rPr>
      </w:pPr>
      <w:r w:rsidRPr="00D205B0">
        <w:rPr>
          <w:rFonts w:hAnsi="標楷體" w:hint="eastAsia"/>
        </w:rPr>
        <w:t>線西國中全校師生。</w:t>
      </w:r>
    </w:p>
    <w:p w:rsidR="008E5EC9" w:rsidRPr="00D205B0" w:rsidRDefault="00FF478D" w:rsidP="00FE27DB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五、實施時間：</w:t>
      </w:r>
      <w:r w:rsidR="00A63F87" w:rsidRPr="00D205B0">
        <w:rPr>
          <w:rFonts w:hAnsi="標楷體"/>
        </w:rPr>
        <w:t>10</w:t>
      </w:r>
      <w:r w:rsidR="00FE27DB" w:rsidRPr="00D205B0">
        <w:rPr>
          <w:rFonts w:hAnsi="標楷體" w:hint="eastAsia"/>
        </w:rPr>
        <w:t>6</w:t>
      </w:r>
      <w:r w:rsidRPr="00D205B0">
        <w:rPr>
          <w:rFonts w:hAnsi="標楷體" w:hint="eastAsia"/>
        </w:rPr>
        <w:t>年</w:t>
      </w:r>
      <w:r w:rsidR="00FE27DB" w:rsidRPr="00D205B0">
        <w:rPr>
          <w:rFonts w:hAnsi="標楷體" w:hint="eastAsia"/>
        </w:rPr>
        <w:t>6</w:t>
      </w:r>
      <w:r w:rsidRPr="00D205B0">
        <w:rPr>
          <w:rFonts w:hAnsi="標楷體" w:hint="eastAsia"/>
        </w:rPr>
        <w:t>月</w:t>
      </w:r>
      <w:r w:rsidR="00A63F87" w:rsidRPr="00D205B0">
        <w:rPr>
          <w:rFonts w:hAnsi="標楷體" w:hint="eastAsia"/>
        </w:rPr>
        <w:t>5</w:t>
      </w:r>
      <w:r w:rsidRPr="00D205B0">
        <w:rPr>
          <w:rFonts w:hAnsi="標楷體" w:hint="eastAsia"/>
        </w:rPr>
        <w:t>日</w:t>
      </w:r>
      <w:r w:rsidR="00A63F87" w:rsidRPr="00D205B0">
        <w:rPr>
          <w:rFonts w:hAnsi="標楷體" w:hint="eastAsia"/>
        </w:rPr>
        <w:t>至</w:t>
      </w:r>
      <w:r w:rsidR="00FE27DB" w:rsidRPr="00D205B0">
        <w:rPr>
          <w:rFonts w:hAnsi="標楷體" w:hint="eastAsia"/>
        </w:rPr>
        <w:t>6</w:t>
      </w:r>
      <w:r w:rsidR="00A63F87" w:rsidRPr="00D205B0">
        <w:rPr>
          <w:rFonts w:hAnsi="標楷體" w:hint="eastAsia"/>
        </w:rPr>
        <w:t>月</w:t>
      </w:r>
      <w:r w:rsidR="00FE27DB" w:rsidRPr="00D205B0">
        <w:rPr>
          <w:rFonts w:hAnsi="標楷體" w:hint="eastAsia"/>
        </w:rPr>
        <w:t>9日</w:t>
      </w:r>
      <w:r w:rsidRPr="00D205B0">
        <w:rPr>
          <w:rFonts w:hAnsi="標楷體" w:hint="eastAsia"/>
        </w:rPr>
        <w:t>。</w:t>
      </w:r>
    </w:p>
    <w:p w:rsidR="00FF478D" w:rsidRPr="00D205B0" w:rsidRDefault="00FF478D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六、實施方式：</w:t>
      </w:r>
    </w:p>
    <w:p w:rsidR="00FF478D" w:rsidRPr="00D205B0" w:rsidRDefault="00FE27DB" w:rsidP="00185925">
      <w:pPr>
        <w:spacing w:line="400" w:lineRule="exact"/>
        <w:ind w:leftChars="152" w:left="426"/>
        <w:rPr>
          <w:rFonts w:hAnsi="標楷體"/>
          <w:szCs w:val="28"/>
        </w:rPr>
      </w:pPr>
      <w:r w:rsidRPr="00D205B0">
        <w:rPr>
          <w:rFonts w:hAnsi="標楷體" w:hint="eastAsia"/>
        </w:rPr>
        <w:t>1.學校環境進行海洋生態、海洋資源相關靜態海報、文宣資料擺設及發放</w:t>
      </w:r>
      <w:r w:rsidR="00FF478D" w:rsidRPr="00D205B0">
        <w:rPr>
          <w:rFonts w:hAnsi="標楷體" w:hint="eastAsia"/>
          <w:szCs w:val="28"/>
        </w:rPr>
        <w:t>。</w:t>
      </w:r>
    </w:p>
    <w:p w:rsidR="00FE27DB" w:rsidRPr="00D205B0" w:rsidRDefault="00FE27DB" w:rsidP="00185925">
      <w:pPr>
        <w:spacing w:line="400" w:lineRule="exact"/>
        <w:ind w:leftChars="152" w:left="426"/>
        <w:rPr>
          <w:rFonts w:hAnsi="標楷體"/>
          <w:szCs w:val="28"/>
        </w:rPr>
      </w:pPr>
      <w:r w:rsidRPr="00D205B0">
        <w:rPr>
          <w:rFonts w:hAnsi="標楷體" w:hint="eastAsia"/>
          <w:szCs w:val="28"/>
        </w:rPr>
        <w:t>2.利用午餐時間進行海洋教育相關短片公播。</w:t>
      </w:r>
    </w:p>
    <w:p w:rsidR="00FE27DB" w:rsidRPr="00D205B0" w:rsidRDefault="00FE27DB" w:rsidP="00185925">
      <w:pPr>
        <w:spacing w:line="400" w:lineRule="exact"/>
        <w:ind w:leftChars="152" w:left="426"/>
        <w:rPr>
          <w:rFonts w:hAnsi="標楷體"/>
          <w:szCs w:val="28"/>
        </w:rPr>
      </w:pPr>
      <w:r w:rsidRPr="00D205B0">
        <w:rPr>
          <w:rFonts w:hAnsi="標楷體" w:hint="eastAsia"/>
          <w:szCs w:val="28"/>
        </w:rPr>
        <w:t>3.</w:t>
      </w:r>
      <w:r w:rsidR="00D205B0">
        <w:rPr>
          <w:rFonts w:hAnsi="標楷體" w:hint="eastAsia"/>
          <w:szCs w:val="28"/>
        </w:rPr>
        <w:t>邀請海湧工作室陳人</w:t>
      </w:r>
      <w:r w:rsidRPr="00D205B0">
        <w:rPr>
          <w:rFonts w:hAnsi="標楷體" w:hint="eastAsia"/>
          <w:szCs w:val="28"/>
        </w:rPr>
        <w:t>平老師舉辦海洋教育相關專題講座演講。</w:t>
      </w:r>
    </w:p>
    <w:p w:rsidR="00CE001C" w:rsidRPr="00D205B0" w:rsidRDefault="00CE001C" w:rsidP="00CE001C">
      <w:pPr>
        <w:spacing w:line="400" w:lineRule="exact"/>
        <w:rPr>
          <w:rFonts w:hAnsi="標楷體"/>
          <w:szCs w:val="28"/>
        </w:rPr>
      </w:pPr>
      <w:r w:rsidRPr="00D205B0">
        <w:rPr>
          <w:rFonts w:hAnsi="標楷體" w:hint="eastAsia"/>
          <w:szCs w:val="28"/>
        </w:rPr>
        <w:t>七</w:t>
      </w:r>
      <w:r w:rsidRPr="00D205B0">
        <w:rPr>
          <w:rFonts w:hAnsi="標楷體" w:hint="eastAsia"/>
        </w:rPr>
        <w:t>、活動地點：彰化縣</w:t>
      </w:r>
      <w:r w:rsidR="00FE27DB" w:rsidRPr="00D205B0">
        <w:rPr>
          <w:rFonts w:hAnsi="標楷體" w:hint="eastAsia"/>
        </w:rPr>
        <w:t>立</w:t>
      </w:r>
      <w:r w:rsidR="00A63F87" w:rsidRPr="00D205B0">
        <w:rPr>
          <w:rFonts w:hAnsi="標楷體" w:hint="eastAsia"/>
        </w:rPr>
        <w:t>線西國中(</w:t>
      </w:r>
      <w:r w:rsidRPr="00D205B0">
        <w:rPr>
          <w:rFonts w:hAnsi="標楷體" w:hint="eastAsia"/>
        </w:rPr>
        <w:t>海洋教育</w:t>
      </w:r>
      <w:r w:rsidR="00E045A6" w:rsidRPr="00D205B0">
        <w:rPr>
          <w:rFonts w:hAnsi="標楷體" w:hint="eastAsia"/>
        </w:rPr>
        <w:t>資源</w:t>
      </w:r>
      <w:r w:rsidRPr="00D205B0">
        <w:rPr>
          <w:rFonts w:hAnsi="標楷體" w:hint="eastAsia"/>
        </w:rPr>
        <w:t>中心</w:t>
      </w:r>
      <w:r w:rsidR="00A63F87" w:rsidRPr="00D205B0">
        <w:rPr>
          <w:rFonts w:hAnsi="標楷體" w:hint="eastAsia"/>
        </w:rPr>
        <w:t>)</w:t>
      </w:r>
    </w:p>
    <w:p w:rsidR="00FF478D" w:rsidRPr="00D205B0" w:rsidRDefault="00CE001C" w:rsidP="00185925">
      <w:pPr>
        <w:spacing w:line="400" w:lineRule="exact"/>
        <w:rPr>
          <w:rFonts w:hAnsi="標楷體"/>
        </w:rPr>
      </w:pPr>
      <w:r w:rsidRPr="00D205B0">
        <w:rPr>
          <w:rFonts w:hAnsi="標楷體" w:hint="eastAsia"/>
        </w:rPr>
        <w:t>八</w:t>
      </w:r>
      <w:r w:rsidR="00FE27DB" w:rsidRPr="00D205B0">
        <w:rPr>
          <w:rFonts w:hAnsi="標楷體" w:hint="eastAsia"/>
        </w:rPr>
        <w:t>、</w:t>
      </w:r>
      <w:r w:rsidR="00FF478D" w:rsidRPr="00D205B0">
        <w:rPr>
          <w:rFonts w:hAnsi="標楷體" w:hint="eastAsia"/>
        </w:rPr>
        <w:t>預期效益</w:t>
      </w:r>
    </w:p>
    <w:p w:rsidR="00CE001C" w:rsidRPr="00D205B0" w:rsidRDefault="00FE27DB" w:rsidP="00FE27DB">
      <w:pPr>
        <w:spacing w:line="400" w:lineRule="exact"/>
        <w:ind w:leftChars="152" w:left="426"/>
        <w:rPr>
          <w:rFonts w:hAnsi="標楷體"/>
        </w:rPr>
      </w:pPr>
      <w:r w:rsidRPr="00D205B0">
        <w:rPr>
          <w:rFonts w:hAnsi="標楷體" w:hint="eastAsia"/>
        </w:rPr>
        <w:t>增進師生對海洋教育相關議題的認識，進而願意以實際行動進行海洋保育的工作。</w:t>
      </w:r>
    </w:p>
    <w:p w:rsidR="00FF478D" w:rsidRPr="00D205B0" w:rsidRDefault="00FE27DB" w:rsidP="00185925">
      <w:pPr>
        <w:spacing w:line="400" w:lineRule="exact"/>
        <w:ind w:left="1960" w:hangingChars="700" w:hanging="1960"/>
        <w:rPr>
          <w:rFonts w:hAnsi="標楷體"/>
        </w:rPr>
      </w:pPr>
      <w:r w:rsidRPr="00D205B0">
        <w:rPr>
          <w:rFonts w:hAnsi="標楷體" w:hint="eastAsia"/>
          <w:bCs/>
        </w:rPr>
        <w:t>九</w:t>
      </w:r>
      <w:r w:rsidR="00FF478D" w:rsidRPr="00D205B0">
        <w:rPr>
          <w:rFonts w:hAnsi="標楷體" w:hint="eastAsia"/>
          <w:bCs/>
        </w:rPr>
        <w:t>、</w:t>
      </w:r>
      <w:r w:rsidR="00FF478D" w:rsidRPr="00D205B0">
        <w:rPr>
          <w:rFonts w:hAnsi="標楷體" w:hint="eastAsia"/>
        </w:rPr>
        <w:t>經費來源：由敎育部國民及學前教育署年度專案經費支應。</w:t>
      </w:r>
    </w:p>
    <w:p w:rsidR="00FF478D" w:rsidRPr="00D205B0" w:rsidRDefault="00FF478D" w:rsidP="00FE27DB">
      <w:pPr>
        <w:spacing w:line="400" w:lineRule="exact"/>
        <w:ind w:left="1470" w:hangingChars="525" w:hanging="1470"/>
        <w:rPr>
          <w:rFonts w:hAnsi="標楷體"/>
        </w:rPr>
      </w:pPr>
      <w:r w:rsidRPr="00D205B0">
        <w:rPr>
          <w:rFonts w:hAnsi="標楷體" w:hint="eastAsia"/>
          <w:bCs/>
        </w:rPr>
        <w:t>十</w:t>
      </w:r>
      <w:r w:rsidRPr="00D205B0">
        <w:rPr>
          <w:rFonts w:hAnsi="標楷體" w:hint="eastAsia"/>
        </w:rPr>
        <w:t>、</w:t>
      </w:r>
      <w:r w:rsidR="00C666F3" w:rsidRPr="00D205B0">
        <w:rPr>
          <w:rFonts w:hAnsi="標楷體" w:hint="eastAsia"/>
        </w:rPr>
        <w:t>本活動經承辦單位報請主辦單位核定後實施，修正時亦同。</w:t>
      </w:r>
    </w:p>
    <w:p w:rsidR="003B7BD2" w:rsidRPr="00D205B0" w:rsidRDefault="007D0F0B">
      <w:pPr>
        <w:widowControl/>
        <w:rPr>
          <w:rFonts w:hAnsi="標楷體"/>
          <w:b/>
          <w:bCs/>
          <w:sz w:val="32"/>
        </w:rPr>
      </w:pPr>
      <w:r w:rsidRPr="00D205B0">
        <w:rPr>
          <w:rFonts w:hAnsi="標楷體"/>
        </w:rPr>
        <w:br w:type="page"/>
      </w:r>
    </w:p>
    <w:tbl>
      <w:tblPr>
        <w:tblW w:w="92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2496"/>
        <w:gridCol w:w="1080"/>
        <w:gridCol w:w="1080"/>
        <w:gridCol w:w="1080"/>
        <w:gridCol w:w="2720"/>
      </w:tblGrid>
      <w:tr w:rsidR="003B7BD2" w:rsidRPr="00D205B0" w:rsidTr="00371C05">
        <w:trPr>
          <w:trHeight w:val="390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  <w:szCs w:val="28"/>
              </w:rPr>
            </w:pPr>
            <w:r w:rsidRPr="00D205B0">
              <w:rPr>
                <w:rFonts w:hAnsi="標楷體" w:cs="新細明體" w:hint="eastAsia"/>
                <w:b/>
                <w:bCs/>
                <w:kern w:val="0"/>
                <w:szCs w:val="28"/>
              </w:rPr>
              <w:lastRenderedPageBreak/>
              <w:t>彰化縣106年度國民中小學海洋教育資源中心</w:t>
            </w:r>
          </w:p>
        </w:tc>
      </w:tr>
      <w:tr w:rsidR="003B7BD2" w:rsidRPr="00D205B0" w:rsidTr="00371C05">
        <w:trPr>
          <w:trHeight w:val="390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  <w:szCs w:val="28"/>
              </w:rPr>
            </w:pPr>
            <w:r w:rsidRPr="00D205B0">
              <w:rPr>
                <w:rFonts w:hAnsi="標楷體" w:cs="新細明體" w:hint="eastAsia"/>
                <w:b/>
                <w:bCs/>
                <w:kern w:val="0"/>
                <w:szCs w:val="28"/>
              </w:rPr>
              <w:t>「</w:t>
            </w:r>
            <w:r w:rsidR="00D8585B">
              <w:rPr>
                <w:rFonts w:hAnsi="標楷體" w:cs="新細明體" w:hint="eastAsia"/>
                <w:b/>
                <w:bCs/>
                <w:kern w:val="0"/>
                <w:szCs w:val="28"/>
              </w:rPr>
              <w:t>106年</w:t>
            </w:r>
            <w:r w:rsidR="00FE27DB" w:rsidRPr="00D205B0">
              <w:rPr>
                <w:rFonts w:hAnsi="標楷體" w:cs="新細明體" w:hint="eastAsia"/>
                <w:b/>
                <w:bCs/>
                <w:kern w:val="0"/>
                <w:szCs w:val="28"/>
              </w:rPr>
              <w:t>海洋教育週</w:t>
            </w:r>
            <w:r w:rsidRPr="00D205B0">
              <w:rPr>
                <w:rFonts w:hAnsi="標楷體" w:cs="新細明體" w:hint="eastAsia"/>
                <w:b/>
                <w:bCs/>
                <w:kern w:val="0"/>
                <w:szCs w:val="28"/>
              </w:rPr>
              <w:t>」實施計畫概算表</w:t>
            </w:r>
          </w:p>
        </w:tc>
      </w:tr>
      <w:tr w:rsidR="003B7BD2" w:rsidRPr="00D205B0" w:rsidTr="00654DA1">
        <w:trPr>
          <w:trHeight w:val="330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BD2" w:rsidRPr="00D205B0" w:rsidRDefault="003B7BD2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</w:tr>
      <w:tr w:rsidR="003B7BD2" w:rsidRPr="00D205B0" w:rsidTr="00654DA1">
        <w:trPr>
          <w:trHeight w:val="33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項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     </w:t>
            </w: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內容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單價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>(</w:t>
            </w: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元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數量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總價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>(</w:t>
            </w: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元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D2" w:rsidRPr="00D205B0" w:rsidRDefault="003B7BD2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備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     </w:t>
            </w: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註</w:t>
            </w: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106年海洋教育週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外聘講師費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1,600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2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>小時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3,2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00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2"/>
                <w:szCs w:val="20"/>
              </w:rPr>
            </w:pP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二代健保補充保費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62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/>
                <w:color w:val="000000"/>
                <w:kern w:val="0"/>
                <w:sz w:val="24"/>
              </w:rPr>
              <w:t>1</w:t>
            </w: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74033A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61</w:t>
            </w:r>
            <w:r w:rsidR="00E0042C" w:rsidRPr="00D205B0">
              <w:rPr>
                <w:rFonts w:hAnsi="標楷體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2"/>
                <w:szCs w:val="20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3,200x1.91%</w:t>
            </w: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講師交通費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1式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1,400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高鐵台北-台中來回</w:t>
            </w: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大型帆布海報布置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2幅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30,000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/>
                <w:color w:val="000000"/>
                <w:kern w:val="0"/>
                <w:sz w:val="24"/>
              </w:rPr>
            </w:pP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戶外型LED全彩字幕機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654DA1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50,000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/>
                <w:color w:val="000000"/>
                <w:kern w:val="0"/>
                <w:sz w:val="24"/>
              </w:rPr>
            </w:pPr>
          </w:p>
        </w:tc>
      </w:tr>
      <w:tr w:rsidR="00E0042C" w:rsidRPr="00D205B0" w:rsidTr="00F525DB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4"/>
              </w:rPr>
              <w:t>電子海報機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3756F3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70</w:t>
            </w:r>
            <w:r w:rsidR="00E0042C">
              <w:rPr>
                <w:rFonts w:hAnsi="標楷體" w:hint="eastAsia"/>
                <w:color w:val="000000"/>
                <w:kern w:val="0"/>
                <w:sz w:val="24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3756F3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70</w:t>
            </w:r>
            <w:r w:rsidR="00E0042C">
              <w:rPr>
                <w:rFonts w:hAnsi="標楷體" w:hint="eastAsia"/>
                <w:color w:val="000000"/>
                <w:kern w:val="0"/>
                <w:sz w:val="24"/>
              </w:rPr>
              <w:t>,000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/>
                <w:color w:val="000000"/>
                <w:kern w:val="0"/>
                <w:sz w:val="24"/>
              </w:rPr>
            </w:pP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5063BA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雜支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5063BA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2</w:t>
            </w:r>
            <w:r>
              <w:rPr>
                <w:rFonts w:hAnsi="標楷體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5063BA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 w:hint="eastAsia"/>
                <w:color w:val="000000"/>
                <w:kern w:val="0"/>
                <w:sz w:val="24"/>
              </w:rPr>
              <w:t>1式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5063BA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2C" w:rsidRPr="00D205B0" w:rsidRDefault="00E0042C" w:rsidP="003B7BD2">
            <w:pPr>
              <w:widowControl/>
              <w:rPr>
                <w:rFonts w:hAnsi="標楷體"/>
                <w:color w:val="000000"/>
                <w:kern w:val="0"/>
                <w:sz w:val="24"/>
              </w:rPr>
            </w:pPr>
          </w:p>
        </w:tc>
      </w:tr>
      <w:tr w:rsidR="00E0042C" w:rsidRPr="00D205B0" w:rsidTr="00371C05">
        <w:trPr>
          <w:trHeight w:val="990"/>
          <w:jc w:val="center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合</w:t>
            </w: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      </w:t>
            </w: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E0042C" w:rsidRPr="00D205B0" w:rsidRDefault="00E0042C" w:rsidP="003B7BD2">
            <w:pPr>
              <w:widowControl/>
              <w:jc w:val="center"/>
              <w:rPr>
                <w:rFonts w:hAnsi="標楷體"/>
                <w:color w:val="000000"/>
                <w:kern w:val="0"/>
                <w:sz w:val="24"/>
              </w:rPr>
            </w:pPr>
            <w:r w:rsidRPr="00D205B0">
              <w:rPr>
                <w:rFonts w:hAnsi="標楷體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E0042C" w:rsidRPr="00D205B0" w:rsidRDefault="003756F3" w:rsidP="003B7BD2">
            <w:pPr>
              <w:widowControl/>
              <w:jc w:val="right"/>
              <w:rPr>
                <w:rFonts w:hAnsi="標楷體"/>
                <w:color w:val="000000"/>
                <w:kern w:val="0"/>
                <w:sz w:val="24"/>
              </w:rPr>
            </w:pPr>
            <w:r>
              <w:rPr>
                <w:rFonts w:hAnsi="標楷體" w:hint="eastAsia"/>
                <w:color w:val="000000"/>
                <w:kern w:val="0"/>
                <w:sz w:val="24"/>
              </w:rPr>
              <w:t>15</w:t>
            </w:r>
            <w:r w:rsidR="00E0042C">
              <w:rPr>
                <w:rFonts w:hAnsi="標楷體" w:hint="eastAsia"/>
                <w:color w:val="000000"/>
                <w:kern w:val="0"/>
                <w:sz w:val="24"/>
              </w:rPr>
              <w:t>4</w:t>
            </w:r>
            <w:r w:rsidR="00E0042C" w:rsidRPr="00D205B0">
              <w:rPr>
                <w:rFonts w:hAnsi="標楷體" w:hint="eastAsia"/>
                <w:color w:val="000000"/>
                <w:kern w:val="0"/>
                <w:sz w:val="24"/>
              </w:rPr>
              <w:t>,</w:t>
            </w:r>
            <w:r w:rsidR="00E0042C">
              <w:rPr>
                <w:rFonts w:hAnsi="標楷體" w:hint="eastAsia"/>
                <w:color w:val="000000"/>
                <w:kern w:val="0"/>
                <w:sz w:val="24"/>
              </w:rPr>
              <w:t>9</w:t>
            </w:r>
            <w:r w:rsidR="00E0042C" w:rsidRPr="00D205B0">
              <w:rPr>
                <w:rFonts w:hAnsi="標楷體" w:hint="eastAsia"/>
                <w:color w:val="000000"/>
                <w:kern w:val="0"/>
                <w:sz w:val="24"/>
              </w:rPr>
              <w:t>4</w:t>
            </w:r>
            <w:r w:rsidR="0074033A">
              <w:rPr>
                <w:rFonts w:hAnsi="標楷體" w:hint="eastAsia"/>
                <w:color w:val="000000"/>
                <w:kern w:val="0"/>
                <w:sz w:val="24"/>
              </w:rPr>
              <w:t>0</w:t>
            </w:r>
            <w:bookmarkStart w:id="1" w:name="_GoBack"/>
            <w:bookmarkEnd w:id="1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E0042C" w:rsidRPr="00D205B0" w:rsidRDefault="00E0042C" w:rsidP="003B7BD2">
            <w:pPr>
              <w:widowControl/>
              <w:jc w:val="both"/>
              <w:rPr>
                <w:rFonts w:hAnsi="標楷體" w:cs="新細明體"/>
                <w:color w:val="000000"/>
                <w:kern w:val="0"/>
                <w:sz w:val="24"/>
              </w:rPr>
            </w:pPr>
            <w:r w:rsidRPr="00D205B0">
              <w:rPr>
                <w:rFonts w:hAnsi="標楷體" w:cs="新細明體" w:hint="eastAsia"/>
                <w:color w:val="000000"/>
                <w:kern w:val="0"/>
                <w:sz w:val="24"/>
              </w:rPr>
              <w:t>除人事費用外，以上各項經常門經費得相互勻支</w:t>
            </w:r>
          </w:p>
        </w:tc>
      </w:tr>
      <w:tr w:rsidR="00E0042C" w:rsidRPr="00D205B0" w:rsidTr="00654DA1">
        <w:trPr>
          <w:trHeight w:val="330"/>
          <w:jc w:val="center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color w:val="000000"/>
                <w:kern w:val="0"/>
                <w:sz w:val="24"/>
              </w:rPr>
            </w:pPr>
          </w:p>
        </w:tc>
      </w:tr>
      <w:tr w:rsidR="00E0042C" w:rsidRPr="00D205B0" w:rsidTr="00371C05">
        <w:trPr>
          <w:trHeight w:val="390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2C" w:rsidRPr="00D205B0" w:rsidRDefault="00E0042C" w:rsidP="003B7BD2">
            <w:pPr>
              <w:widowControl/>
              <w:rPr>
                <w:rFonts w:hAnsi="標楷體" w:cs="新細明體"/>
                <w:kern w:val="0"/>
                <w:szCs w:val="28"/>
              </w:rPr>
            </w:pPr>
            <w:r w:rsidRPr="00D205B0">
              <w:rPr>
                <w:rFonts w:hAnsi="標楷體" w:cs="新細明體" w:hint="eastAsia"/>
                <w:kern w:val="0"/>
                <w:szCs w:val="28"/>
              </w:rPr>
              <w:t>承辦人員         處室主任         會計主任         校長</w:t>
            </w:r>
          </w:p>
        </w:tc>
      </w:tr>
    </w:tbl>
    <w:p w:rsidR="003B7BD2" w:rsidRPr="00D205B0" w:rsidRDefault="003B7BD2">
      <w:pPr>
        <w:widowControl/>
        <w:rPr>
          <w:rFonts w:hAnsi="標楷體"/>
          <w:b/>
          <w:bCs/>
          <w:sz w:val="32"/>
        </w:rPr>
      </w:pPr>
    </w:p>
    <w:bookmarkEnd w:id="0"/>
    <w:p w:rsidR="00FF478D" w:rsidRPr="00D205B0" w:rsidRDefault="00FF478D" w:rsidP="00B750EC">
      <w:pPr>
        <w:snapToGrid w:val="0"/>
        <w:rPr>
          <w:rFonts w:hAnsi="標楷體"/>
          <w:sz w:val="2"/>
          <w:szCs w:val="2"/>
        </w:rPr>
      </w:pPr>
    </w:p>
    <w:sectPr w:rsidR="00FF478D" w:rsidRPr="00D205B0" w:rsidSect="00C75D7C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D1" w:rsidRDefault="004276D1">
      <w:r>
        <w:separator/>
      </w:r>
    </w:p>
  </w:endnote>
  <w:endnote w:type="continuationSeparator" w:id="0">
    <w:p w:rsidR="004276D1" w:rsidRDefault="0042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FB4F9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CFD" w:rsidRDefault="005C2CFD" w:rsidP="00FB4F9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FD" w:rsidRDefault="005C2CFD" w:rsidP="006D22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D1" w:rsidRDefault="004276D1">
      <w:r>
        <w:separator/>
      </w:r>
    </w:p>
  </w:footnote>
  <w:footnote w:type="continuationSeparator" w:id="0">
    <w:p w:rsidR="004276D1" w:rsidRDefault="0042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abstractNum w:abstractNumId="1">
    <w:nsid w:val="00F01ADA"/>
    <w:multiLevelType w:val="hybridMultilevel"/>
    <w:tmpl w:val="61BCEB9C"/>
    <w:lvl w:ilvl="0" w:tplc="35D6CF46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8FC54FA"/>
    <w:multiLevelType w:val="hybridMultilevel"/>
    <w:tmpl w:val="8FD8CF74"/>
    <w:lvl w:ilvl="0" w:tplc="D8048D70">
      <w:start w:val="1"/>
      <w:numFmt w:val="taiwaneseCountingThousand"/>
      <w:lvlText w:val="（%1）"/>
      <w:lvlJc w:val="left"/>
      <w:pPr>
        <w:ind w:left="1310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  <w:rPr>
        <w:rFonts w:cs="Times New Roman"/>
      </w:rPr>
    </w:lvl>
  </w:abstractNum>
  <w:abstractNum w:abstractNumId="3">
    <w:nsid w:val="0B7A07AC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4">
    <w:nsid w:val="0C93028C"/>
    <w:multiLevelType w:val="hybridMultilevel"/>
    <w:tmpl w:val="B936BD68"/>
    <w:lvl w:ilvl="0" w:tplc="638A21F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8250D1"/>
    <w:multiLevelType w:val="hybridMultilevel"/>
    <w:tmpl w:val="15DAAC16"/>
    <w:lvl w:ilvl="0" w:tplc="727ED912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32D5134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3432D7E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2E04CF"/>
    <w:multiLevelType w:val="hybridMultilevel"/>
    <w:tmpl w:val="40AA2412"/>
    <w:lvl w:ilvl="0" w:tplc="FAD2E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376791"/>
    <w:multiLevelType w:val="hybridMultilevel"/>
    <w:tmpl w:val="82B01EB4"/>
    <w:lvl w:ilvl="0" w:tplc="D8048D70">
      <w:start w:val="1"/>
      <w:numFmt w:val="taiwaneseCountingThousand"/>
      <w:lvlText w:val="（%1）"/>
      <w:lvlJc w:val="left"/>
      <w:pPr>
        <w:ind w:left="116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0">
    <w:nsid w:val="16CB169A"/>
    <w:multiLevelType w:val="hybridMultilevel"/>
    <w:tmpl w:val="A3A6A344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153D9F"/>
    <w:multiLevelType w:val="hybridMultilevel"/>
    <w:tmpl w:val="4010FAE6"/>
    <w:lvl w:ilvl="0" w:tplc="96B2CA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3C7C52"/>
    <w:multiLevelType w:val="hybridMultilevel"/>
    <w:tmpl w:val="14CC317C"/>
    <w:lvl w:ilvl="0" w:tplc="D146E81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6E164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C8F5094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4">
    <w:nsid w:val="1FA4134A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5">
    <w:nsid w:val="20063786"/>
    <w:multiLevelType w:val="hybridMultilevel"/>
    <w:tmpl w:val="C81C752C"/>
    <w:lvl w:ilvl="0" w:tplc="5A805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FF1440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F8B25C4"/>
    <w:multiLevelType w:val="hybridMultilevel"/>
    <w:tmpl w:val="4C7A46E2"/>
    <w:lvl w:ilvl="0" w:tplc="4F0AA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1EF515A"/>
    <w:multiLevelType w:val="hybridMultilevel"/>
    <w:tmpl w:val="5BE62490"/>
    <w:lvl w:ilvl="0" w:tplc="3006C430">
      <w:start w:val="1"/>
      <w:numFmt w:val="taiwaneseCountingThousand"/>
      <w:lvlText w:val="%1、"/>
      <w:lvlJc w:val="left"/>
      <w:pPr>
        <w:tabs>
          <w:tab w:val="num" w:pos="927"/>
        </w:tabs>
        <w:ind w:left="927" w:hanging="570"/>
      </w:pPr>
      <w:rPr>
        <w:rFonts w:eastAsia="標楷體" w:cs="Times New Roman" w:hint="eastAsia"/>
        <w:sz w:val="28"/>
      </w:rPr>
    </w:lvl>
    <w:lvl w:ilvl="1" w:tplc="18CCBE7A">
      <w:numFmt w:val="bullet"/>
      <w:suff w:val="space"/>
      <w:lvlText w:val="＊"/>
      <w:lvlJc w:val="left"/>
      <w:pPr>
        <w:ind w:left="765" w:hanging="285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4E73B84"/>
    <w:multiLevelType w:val="hybridMultilevel"/>
    <w:tmpl w:val="5F14ED9C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0">
    <w:nsid w:val="374471EE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1">
    <w:nsid w:val="39CF754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3B782755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3">
    <w:nsid w:val="3BBE1CF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24">
    <w:nsid w:val="3C460717"/>
    <w:multiLevelType w:val="hybridMultilevel"/>
    <w:tmpl w:val="C794FEBE"/>
    <w:lvl w:ilvl="0" w:tplc="4D10DC0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16D4080"/>
    <w:multiLevelType w:val="hybridMultilevel"/>
    <w:tmpl w:val="0AEA1046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5F05144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7">
    <w:nsid w:val="46381FFB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48E41348"/>
    <w:multiLevelType w:val="hybridMultilevel"/>
    <w:tmpl w:val="C7582FCC"/>
    <w:lvl w:ilvl="0" w:tplc="BFF6EDA0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A0D1966"/>
    <w:multiLevelType w:val="hybridMultilevel"/>
    <w:tmpl w:val="321A8FEA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A6E2C07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1">
    <w:nsid w:val="4C540848"/>
    <w:multiLevelType w:val="hybridMultilevel"/>
    <w:tmpl w:val="D618D898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2">
    <w:nsid w:val="4C6C1B3D"/>
    <w:multiLevelType w:val="hybridMultilevel"/>
    <w:tmpl w:val="70ACEA78"/>
    <w:lvl w:ilvl="0" w:tplc="C5AC154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EC80F26"/>
    <w:multiLevelType w:val="hybridMultilevel"/>
    <w:tmpl w:val="43D008D4"/>
    <w:lvl w:ilvl="0" w:tplc="6D4A0D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8CDC3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54550D95"/>
    <w:multiLevelType w:val="hybridMultilevel"/>
    <w:tmpl w:val="1CE85ABE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5">
    <w:nsid w:val="565E284F"/>
    <w:multiLevelType w:val="hybridMultilevel"/>
    <w:tmpl w:val="41CA72A2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5801602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7">
    <w:nsid w:val="59637B60"/>
    <w:multiLevelType w:val="hybridMultilevel"/>
    <w:tmpl w:val="D36A1BEE"/>
    <w:lvl w:ilvl="0" w:tplc="17DEF4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5E7328BF"/>
    <w:multiLevelType w:val="hybridMultilevel"/>
    <w:tmpl w:val="FFA27C9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39">
    <w:nsid w:val="5E7A3FA8"/>
    <w:multiLevelType w:val="hybridMultilevel"/>
    <w:tmpl w:val="BBAC624C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EF35F16"/>
    <w:multiLevelType w:val="hybridMultilevel"/>
    <w:tmpl w:val="2BDE377C"/>
    <w:lvl w:ilvl="0" w:tplc="DE12FC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926A9B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FC41CED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2">
    <w:nsid w:val="61425981"/>
    <w:multiLevelType w:val="hybridMultilevel"/>
    <w:tmpl w:val="ECD69598"/>
    <w:lvl w:ilvl="0" w:tplc="47306E1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29234D1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4">
    <w:nsid w:val="64334A00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5">
    <w:nsid w:val="661C098C"/>
    <w:multiLevelType w:val="hybridMultilevel"/>
    <w:tmpl w:val="F27E652E"/>
    <w:lvl w:ilvl="0" w:tplc="1430BDD2">
      <w:start w:val="1"/>
      <w:numFmt w:val="decimal"/>
      <w:lvlText w:val="%1.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6587D20"/>
    <w:multiLevelType w:val="hybridMultilevel"/>
    <w:tmpl w:val="A4722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677F36D8"/>
    <w:multiLevelType w:val="hybridMultilevel"/>
    <w:tmpl w:val="7BD28B84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48">
    <w:nsid w:val="70A07ED5"/>
    <w:multiLevelType w:val="hybridMultilevel"/>
    <w:tmpl w:val="23C0F3EA"/>
    <w:lvl w:ilvl="0" w:tplc="40E053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6D821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DBE28A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72D773F6"/>
    <w:multiLevelType w:val="hybridMultilevel"/>
    <w:tmpl w:val="EF4862A8"/>
    <w:lvl w:ilvl="0" w:tplc="46D82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50">
    <w:nsid w:val="7BFD6EF3"/>
    <w:multiLevelType w:val="hybridMultilevel"/>
    <w:tmpl w:val="589A9100"/>
    <w:lvl w:ilvl="0" w:tplc="0409000F">
      <w:start w:val="1"/>
      <w:numFmt w:val="decimal"/>
      <w:lvlText w:val="%1."/>
      <w:lvlJc w:val="left"/>
      <w:pPr>
        <w:ind w:left="95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1">
    <w:nsid w:val="7C5A580F"/>
    <w:multiLevelType w:val="hybridMultilevel"/>
    <w:tmpl w:val="4B1E2436"/>
    <w:lvl w:ilvl="0" w:tplc="85C0B0B8">
      <w:start w:val="1"/>
      <w:numFmt w:val="decimal"/>
      <w:lvlText w:val="%1、"/>
      <w:lvlJc w:val="left"/>
      <w:pPr>
        <w:ind w:left="9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52">
    <w:nsid w:val="7DF73D55"/>
    <w:multiLevelType w:val="hybridMultilevel"/>
    <w:tmpl w:val="1D72FCA2"/>
    <w:lvl w:ilvl="0" w:tplc="2A2EA6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4"/>
  </w:num>
  <w:num w:numId="5">
    <w:abstractNumId w:val="48"/>
  </w:num>
  <w:num w:numId="6">
    <w:abstractNumId w:val="2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7"/>
  </w:num>
  <w:num w:numId="12">
    <w:abstractNumId w:val="14"/>
  </w:num>
  <w:num w:numId="13">
    <w:abstractNumId w:val="46"/>
  </w:num>
  <w:num w:numId="14">
    <w:abstractNumId w:val="49"/>
  </w:num>
  <w:num w:numId="15">
    <w:abstractNumId w:val="3"/>
  </w:num>
  <w:num w:numId="16">
    <w:abstractNumId w:val="23"/>
  </w:num>
  <w:num w:numId="17">
    <w:abstractNumId w:val="22"/>
  </w:num>
  <w:num w:numId="18">
    <w:abstractNumId w:val="28"/>
  </w:num>
  <w:num w:numId="19">
    <w:abstractNumId w:val="31"/>
  </w:num>
  <w:num w:numId="20">
    <w:abstractNumId w:val="35"/>
  </w:num>
  <w:num w:numId="21">
    <w:abstractNumId w:val="39"/>
  </w:num>
  <w:num w:numId="22">
    <w:abstractNumId w:val="10"/>
  </w:num>
  <w:num w:numId="23">
    <w:abstractNumId w:val="45"/>
  </w:num>
  <w:num w:numId="24">
    <w:abstractNumId w:val="18"/>
  </w:num>
  <w:num w:numId="25">
    <w:abstractNumId w:val="36"/>
  </w:num>
  <w:num w:numId="26">
    <w:abstractNumId w:val="41"/>
  </w:num>
  <w:num w:numId="27">
    <w:abstractNumId w:val="30"/>
  </w:num>
  <w:num w:numId="28">
    <w:abstractNumId w:val="13"/>
  </w:num>
  <w:num w:numId="29">
    <w:abstractNumId w:val="16"/>
  </w:num>
  <w:num w:numId="30">
    <w:abstractNumId w:val="6"/>
  </w:num>
  <w:num w:numId="31">
    <w:abstractNumId w:val="21"/>
  </w:num>
  <w:num w:numId="32">
    <w:abstractNumId w:val="27"/>
  </w:num>
  <w:num w:numId="33">
    <w:abstractNumId w:val="25"/>
  </w:num>
  <w:num w:numId="34">
    <w:abstractNumId w:val="43"/>
  </w:num>
  <w:num w:numId="35">
    <w:abstractNumId w:val="19"/>
  </w:num>
  <w:num w:numId="36">
    <w:abstractNumId w:val="50"/>
  </w:num>
  <w:num w:numId="37">
    <w:abstractNumId w:val="42"/>
  </w:num>
  <w:num w:numId="38">
    <w:abstractNumId w:val="12"/>
  </w:num>
  <w:num w:numId="39">
    <w:abstractNumId w:val="17"/>
  </w:num>
  <w:num w:numId="40">
    <w:abstractNumId w:val="8"/>
  </w:num>
  <w:num w:numId="41">
    <w:abstractNumId w:val="52"/>
  </w:num>
  <w:num w:numId="42">
    <w:abstractNumId w:val="15"/>
  </w:num>
  <w:num w:numId="43">
    <w:abstractNumId w:val="37"/>
  </w:num>
  <w:num w:numId="44">
    <w:abstractNumId w:val="51"/>
  </w:num>
  <w:num w:numId="45">
    <w:abstractNumId w:val="44"/>
  </w:num>
  <w:num w:numId="46">
    <w:abstractNumId w:val="38"/>
  </w:num>
  <w:num w:numId="47">
    <w:abstractNumId w:val="20"/>
  </w:num>
  <w:num w:numId="48">
    <w:abstractNumId w:val="26"/>
  </w:num>
  <w:num w:numId="49">
    <w:abstractNumId w:val="34"/>
  </w:num>
  <w:num w:numId="50">
    <w:abstractNumId w:val="40"/>
  </w:num>
  <w:num w:numId="51">
    <w:abstractNumId w:val="5"/>
  </w:num>
  <w:num w:numId="52">
    <w:abstractNumId w:val="1"/>
  </w:num>
  <w:num w:numId="53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3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1D"/>
    <w:rsid w:val="000122F8"/>
    <w:rsid w:val="0001778B"/>
    <w:rsid w:val="00020D38"/>
    <w:rsid w:val="00022AEF"/>
    <w:rsid w:val="000258A0"/>
    <w:rsid w:val="000300DA"/>
    <w:rsid w:val="00030F44"/>
    <w:rsid w:val="0003168E"/>
    <w:rsid w:val="00032A98"/>
    <w:rsid w:val="000409AC"/>
    <w:rsid w:val="00042073"/>
    <w:rsid w:val="000439BB"/>
    <w:rsid w:val="00061741"/>
    <w:rsid w:val="00065D5C"/>
    <w:rsid w:val="0007105B"/>
    <w:rsid w:val="0007265B"/>
    <w:rsid w:val="00074C8F"/>
    <w:rsid w:val="000824C2"/>
    <w:rsid w:val="000905C6"/>
    <w:rsid w:val="00091A38"/>
    <w:rsid w:val="0009640F"/>
    <w:rsid w:val="000A13C1"/>
    <w:rsid w:val="000A40D4"/>
    <w:rsid w:val="000A4459"/>
    <w:rsid w:val="000A56E2"/>
    <w:rsid w:val="000B21F5"/>
    <w:rsid w:val="000B3B54"/>
    <w:rsid w:val="000B51E7"/>
    <w:rsid w:val="000C12BF"/>
    <w:rsid w:val="000C212A"/>
    <w:rsid w:val="000C2406"/>
    <w:rsid w:val="000C7B72"/>
    <w:rsid w:val="000D121A"/>
    <w:rsid w:val="000D3C28"/>
    <w:rsid w:val="000F18F7"/>
    <w:rsid w:val="0010536A"/>
    <w:rsid w:val="00105A46"/>
    <w:rsid w:val="001113ED"/>
    <w:rsid w:val="0012051D"/>
    <w:rsid w:val="00122A5B"/>
    <w:rsid w:val="00126CF1"/>
    <w:rsid w:val="00130213"/>
    <w:rsid w:val="0014279B"/>
    <w:rsid w:val="00150043"/>
    <w:rsid w:val="00150596"/>
    <w:rsid w:val="00151640"/>
    <w:rsid w:val="00155C0F"/>
    <w:rsid w:val="00161656"/>
    <w:rsid w:val="00164508"/>
    <w:rsid w:val="00166FB2"/>
    <w:rsid w:val="001708B8"/>
    <w:rsid w:val="00171B36"/>
    <w:rsid w:val="00180284"/>
    <w:rsid w:val="00180740"/>
    <w:rsid w:val="001838D9"/>
    <w:rsid w:val="00185925"/>
    <w:rsid w:val="00190F7E"/>
    <w:rsid w:val="0019492B"/>
    <w:rsid w:val="00197A83"/>
    <w:rsid w:val="001A15DE"/>
    <w:rsid w:val="001A1FA6"/>
    <w:rsid w:val="001A2E54"/>
    <w:rsid w:val="001B33EB"/>
    <w:rsid w:val="001B40E3"/>
    <w:rsid w:val="001B5560"/>
    <w:rsid w:val="001B62EC"/>
    <w:rsid w:val="001C3299"/>
    <w:rsid w:val="001D36B1"/>
    <w:rsid w:val="001E51E3"/>
    <w:rsid w:val="001F6EC2"/>
    <w:rsid w:val="00207CB1"/>
    <w:rsid w:val="00214FC7"/>
    <w:rsid w:val="0021617E"/>
    <w:rsid w:val="002225E5"/>
    <w:rsid w:val="002247DB"/>
    <w:rsid w:val="002249E9"/>
    <w:rsid w:val="00236488"/>
    <w:rsid w:val="00247503"/>
    <w:rsid w:val="002525AA"/>
    <w:rsid w:val="002547B4"/>
    <w:rsid w:val="002559D7"/>
    <w:rsid w:val="0026628F"/>
    <w:rsid w:val="002734C6"/>
    <w:rsid w:val="0027392A"/>
    <w:rsid w:val="002810CE"/>
    <w:rsid w:val="00286387"/>
    <w:rsid w:val="002904FF"/>
    <w:rsid w:val="002A0671"/>
    <w:rsid w:val="002A312C"/>
    <w:rsid w:val="002A634F"/>
    <w:rsid w:val="002A7614"/>
    <w:rsid w:val="002B0D80"/>
    <w:rsid w:val="002B6D9B"/>
    <w:rsid w:val="002B7F38"/>
    <w:rsid w:val="002C0717"/>
    <w:rsid w:val="002C3003"/>
    <w:rsid w:val="002D0E55"/>
    <w:rsid w:val="002D211A"/>
    <w:rsid w:val="002E3C7E"/>
    <w:rsid w:val="002E62E7"/>
    <w:rsid w:val="002F0321"/>
    <w:rsid w:val="002F3072"/>
    <w:rsid w:val="003061FE"/>
    <w:rsid w:val="00313AD7"/>
    <w:rsid w:val="00315E3E"/>
    <w:rsid w:val="00316CA6"/>
    <w:rsid w:val="00316CFB"/>
    <w:rsid w:val="00336F28"/>
    <w:rsid w:val="00342C48"/>
    <w:rsid w:val="00345BC9"/>
    <w:rsid w:val="003546BF"/>
    <w:rsid w:val="0037009F"/>
    <w:rsid w:val="00371DC8"/>
    <w:rsid w:val="00373CAF"/>
    <w:rsid w:val="00374659"/>
    <w:rsid w:val="003749BD"/>
    <w:rsid w:val="003756F3"/>
    <w:rsid w:val="00390C61"/>
    <w:rsid w:val="003916AC"/>
    <w:rsid w:val="00394D14"/>
    <w:rsid w:val="00396A68"/>
    <w:rsid w:val="003A0F4E"/>
    <w:rsid w:val="003A35FA"/>
    <w:rsid w:val="003A6CA7"/>
    <w:rsid w:val="003B135D"/>
    <w:rsid w:val="003B2FE9"/>
    <w:rsid w:val="003B7BD2"/>
    <w:rsid w:val="003C0F1D"/>
    <w:rsid w:val="003D2605"/>
    <w:rsid w:val="003D7881"/>
    <w:rsid w:val="003D7C20"/>
    <w:rsid w:val="003E0E1A"/>
    <w:rsid w:val="003E7838"/>
    <w:rsid w:val="003F55ED"/>
    <w:rsid w:val="003F6ABA"/>
    <w:rsid w:val="003F70A1"/>
    <w:rsid w:val="00423175"/>
    <w:rsid w:val="00424A00"/>
    <w:rsid w:val="004276D1"/>
    <w:rsid w:val="0043112B"/>
    <w:rsid w:val="004326FF"/>
    <w:rsid w:val="00440F7D"/>
    <w:rsid w:val="00441E1F"/>
    <w:rsid w:val="004464D6"/>
    <w:rsid w:val="00452621"/>
    <w:rsid w:val="00453FF3"/>
    <w:rsid w:val="00460E7E"/>
    <w:rsid w:val="004627DF"/>
    <w:rsid w:val="00473E83"/>
    <w:rsid w:val="004857AC"/>
    <w:rsid w:val="0049026E"/>
    <w:rsid w:val="00491007"/>
    <w:rsid w:val="00491798"/>
    <w:rsid w:val="00492B65"/>
    <w:rsid w:val="004932D8"/>
    <w:rsid w:val="00495884"/>
    <w:rsid w:val="004B04BA"/>
    <w:rsid w:val="004B1256"/>
    <w:rsid w:val="004B3B65"/>
    <w:rsid w:val="004C1EFE"/>
    <w:rsid w:val="004D486F"/>
    <w:rsid w:val="004F332B"/>
    <w:rsid w:val="004F406F"/>
    <w:rsid w:val="00511DF9"/>
    <w:rsid w:val="00512DDF"/>
    <w:rsid w:val="00514D60"/>
    <w:rsid w:val="005154D9"/>
    <w:rsid w:val="005159C3"/>
    <w:rsid w:val="0052395D"/>
    <w:rsid w:val="00534E32"/>
    <w:rsid w:val="00540698"/>
    <w:rsid w:val="005445C2"/>
    <w:rsid w:val="005605E5"/>
    <w:rsid w:val="0056224C"/>
    <w:rsid w:val="005741E7"/>
    <w:rsid w:val="0058628B"/>
    <w:rsid w:val="0059566D"/>
    <w:rsid w:val="005A0111"/>
    <w:rsid w:val="005A2FE8"/>
    <w:rsid w:val="005B2C83"/>
    <w:rsid w:val="005C2CFD"/>
    <w:rsid w:val="005C6ECA"/>
    <w:rsid w:val="005E0EE0"/>
    <w:rsid w:val="005F1D2E"/>
    <w:rsid w:val="005F419B"/>
    <w:rsid w:val="0060120B"/>
    <w:rsid w:val="00606546"/>
    <w:rsid w:val="0060684C"/>
    <w:rsid w:val="00607C80"/>
    <w:rsid w:val="00632D35"/>
    <w:rsid w:val="00633AA6"/>
    <w:rsid w:val="006342A1"/>
    <w:rsid w:val="00637D51"/>
    <w:rsid w:val="00644153"/>
    <w:rsid w:val="00647332"/>
    <w:rsid w:val="00654DA1"/>
    <w:rsid w:val="006771B8"/>
    <w:rsid w:val="0068548F"/>
    <w:rsid w:val="006A0AF4"/>
    <w:rsid w:val="006A1FDE"/>
    <w:rsid w:val="006A2380"/>
    <w:rsid w:val="006A48E4"/>
    <w:rsid w:val="006A673F"/>
    <w:rsid w:val="006B3122"/>
    <w:rsid w:val="006C10B6"/>
    <w:rsid w:val="006C4799"/>
    <w:rsid w:val="006C5364"/>
    <w:rsid w:val="006C5A60"/>
    <w:rsid w:val="006D2296"/>
    <w:rsid w:val="006D39C2"/>
    <w:rsid w:val="006D54B0"/>
    <w:rsid w:val="006D6168"/>
    <w:rsid w:val="006D6307"/>
    <w:rsid w:val="006E3403"/>
    <w:rsid w:val="006F65B6"/>
    <w:rsid w:val="006F68A0"/>
    <w:rsid w:val="00702B00"/>
    <w:rsid w:val="00706F9A"/>
    <w:rsid w:val="0071207D"/>
    <w:rsid w:val="00723877"/>
    <w:rsid w:val="00727EAD"/>
    <w:rsid w:val="0074033A"/>
    <w:rsid w:val="007441B3"/>
    <w:rsid w:val="00752C7D"/>
    <w:rsid w:val="0075685A"/>
    <w:rsid w:val="0076419C"/>
    <w:rsid w:val="007660E7"/>
    <w:rsid w:val="007709DE"/>
    <w:rsid w:val="007719D4"/>
    <w:rsid w:val="0077429E"/>
    <w:rsid w:val="00775555"/>
    <w:rsid w:val="007758C7"/>
    <w:rsid w:val="00776739"/>
    <w:rsid w:val="00776B71"/>
    <w:rsid w:val="0077705C"/>
    <w:rsid w:val="00780AD6"/>
    <w:rsid w:val="00784913"/>
    <w:rsid w:val="0078578E"/>
    <w:rsid w:val="00790B16"/>
    <w:rsid w:val="00791B14"/>
    <w:rsid w:val="00791E65"/>
    <w:rsid w:val="00792D8B"/>
    <w:rsid w:val="00793BAF"/>
    <w:rsid w:val="0079426A"/>
    <w:rsid w:val="007A01DC"/>
    <w:rsid w:val="007A1337"/>
    <w:rsid w:val="007B7EB0"/>
    <w:rsid w:val="007C2D02"/>
    <w:rsid w:val="007C4425"/>
    <w:rsid w:val="007D0F0B"/>
    <w:rsid w:val="007F4490"/>
    <w:rsid w:val="00805ADB"/>
    <w:rsid w:val="00810CB3"/>
    <w:rsid w:val="0081331B"/>
    <w:rsid w:val="0081466C"/>
    <w:rsid w:val="00815BFA"/>
    <w:rsid w:val="0082508B"/>
    <w:rsid w:val="00832433"/>
    <w:rsid w:val="0083418D"/>
    <w:rsid w:val="008359B6"/>
    <w:rsid w:val="0084795E"/>
    <w:rsid w:val="00847ED0"/>
    <w:rsid w:val="00856AE5"/>
    <w:rsid w:val="0086604B"/>
    <w:rsid w:val="00872BDE"/>
    <w:rsid w:val="00872E36"/>
    <w:rsid w:val="00873717"/>
    <w:rsid w:val="00875258"/>
    <w:rsid w:val="00883A40"/>
    <w:rsid w:val="00883A65"/>
    <w:rsid w:val="00886AB2"/>
    <w:rsid w:val="00893EFC"/>
    <w:rsid w:val="008B049D"/>
    <w:rsid w:val="008B4982"/>
    <w:rsid w:val="008C2C23"/>
    <w:rsid w:val="008C6049"/>
    <w:rsid w:val="008C65B1"/>
    <w:rsid w:val="008C7543"/>
    <w:rsid w:val="008E5EC9"/>
    <w:rsid w:val="008F0C67"/>
    <w:rsid w:val="008F0CF3"/>
    <w:rsid w:val="008F1C6F"/>
    <w:rsid w:val="008F3528"/>
    <w:rsid w:val="009131FC"/>
    <w:rsid w:val="00916431"/>
    <w:rsid w:val="00920A18"/>
    <w:rsid w:val="00924D93"/>
    <w:rsid w:val="00925F3D"/>
    <w:rsid w:val="009278EF"/>
    <w:rsid w:val="00927B8C"/>
    <w:rsid w:val="00935E5D"/>
    <w:rsid w:val="0094655C"/>
    <w:rsid w:val="00953CC6"/>
    <w:rsid w:val="009568EF"/>
    <w:rsid w:val="00965EBD"/>
    <w:rsid w:val="009717B2"/>
    <w:rsid w:val="00971BF0"/>
    <w:rsid w:val="009736E7"/>
    <w:rsid w:val="00982C5C"/>
    <w:rsid w:val="00993558"/>
    <w:rsid w:val="009A2147"/>
    <w:rsid w:val="009A2644"/>
    <w:rsid w:val="009A3BC7"/>
    <w:rsid w:val="009A3D57"/>
    <w:rsid w:val="009B4DC1"/>
    <w:rsid w:val="009C167A"/>
    <w:rsid w:val="009C2AC7"/>
    <w:rsid w:val="009C3482"/>
    <w:rsid w:val="009D3A2B"/>
    <w:rsid w:val="009D6B03"/>
    <w:rsid w:val="009E02B5"/>
    <w:rsid w:val="009E1AB7"/>
    <w:rsid w:val="009F0FAF"/>
    <w:rsid w:val="00A02188"/>
    <w:rsid w:val="00A146E6"/>
    <w:rsid w:val="00A219A4"/>
    <w:rsid w:val="00A3220A"/>
    <w:rsid w:val="00A34697"/>
    <w:rsid w:val="00A35B7D"/>
    <w:rsid w:val="00A36860"/>
    <w:rsid w:val="00A4039C"/>
    <w:rsid w:val="00A4263A"/>
    <w:rsid w:val="00A432F8"/>
    <w:rsid w:val="00A50740"/>
    <w:rsid w:val="00A63F87"/>
    <w:rsid w:val="00A6577C"/>
    <w:rsid w:val="00A73B3B"/>
    <w:rsid w:val="00A80C73"/>
    <w:rsid w:val="00A870A7"/>
    <w:rsid w:val="00A87F1A"/>
    <w:rsid w:val="00A904CC"/>
    <w:rsid w:val="00A92604"/>
    <w:rsid w:val="00A946EB"/>
    <w:rsid w:val="00A94FD2"/>
    <w:rsid w:val="00A966A7"/>
    <w:rsid w:val="00AA3973"/>
    <w:rsid w:val="00AA566C"/>
    <w:rsid w:val="00AB430E"/>
    <w:rsid w:val="00AB67EE"/>
    <w:rsid w:val="00AC0930"/>
    <w:rsid w:val="00AC3D13"/>
    <w:rsid w:val="00AD5DA4"/>
    <w:rsid w:val="00AD5FB3"/>
    <w:rsid w:val="00AE1C26"/>
    <w:rsid w:val="00AE1D96"/>
    <w:rsid w:val="00AE33C8"/>
    <w:rsid w:val="00AE6ADF"/>
    <w:rsid w:val="00AF7A31"/>
    <w:rsid w:val="00B00B9F"/>
    <w:rsid w:val="00B04197"/>
    <w:rsid w:val="00B041B8"/>
    <w:rsid w:val="00B070AC"/>
    <w:rsid w:val="00B108C7"/>
    <w:rsid w:val="00B11F24"/>
    <w:rsid w:val="00B12FFA"/>
    <w:rsid w:val="00B26405"/>
    <w:rsid w:val="00B32932"/>
    <w:rsid w:val="00B4495C"/>
    <w:rsid w:val="00B47285"/>
    <w:rsid w:val="00B47FC7"/>
    <w:rsid w:val="00B54C94"/>
    <w:rsid w:val="00B56977"/>
    <w:rsid w:val="00B57033"/>
    <w:rsid w:val="00B60D8F"/>
    <w:rsid w:val="00B65C9D"/>
    <w:rsid w:val="00B66C76"/>
    <w:rsid w:val="00B727F6"/>
    <w:rsid w:val="00B74344"/>
    <w:rsid w:val="00B750EC"/>
    <w:rsid w:val="00B835C7"/>
    <w:rsid w:val="00B86C91"/>
    <w:rsid w:val="00B87E24"/>
    <w:rsid w:val="00B9067C"/>
    <w:rsid w:val="00B94601"/>
    <w:rsid w:val="00B94DE1"/>
    <w:rsid w:val="00BA0BE1"/>
    <w:rsid w:val="00BA1679"/>
    <w:rsid w:val="00BA59D9"/>
    <w:rsid w:val="00BA71B5"/>
    <w:rsid w:val="00BE3BC1"/>
    <w:rsid w:val="00BF35B8"/>
    <w:rsid w:val="00C12AE0"/>
    <w:rsid w:val="00C135DD"/>
    <w:rsid w:val="00C23EA6"/>
    <w:rsid w:val="00C26E0E"/>
    <w:rsid w:val="00C31607"/>
    <w:rsid w:val="00C33C1D"/>
    <w:rsid w:val="00C33E4B"/>
    <w:rsid w:val="00C360A0"/>
    <w:rsid w:val="00C4120E"/>
    <w:rsid w:val="00C435EB"/>
    <w:rsid w:val="00C43BA7"/>
    <w:rsid w:val="00C441BA"/>
    <w:rsid w:val="00C47C0D"/>
    <w:rsid w:val="00C511B5"/>
    <w:rsid w:val="00C572A5"/>
    <w:rsid w:val="00C64C7A"/>
    <w:rsid w:val="00C666D0"/>
    <w:rsid w:val="00C666F3"/>
    <w:rsid w:val="00C67B3A"/>
    <w:rsid w:val="00C708EC"/>
    <w:rsid w:val="00C7585C"/>
    <w:rsid w:val="00C75D7C"/>
    <w:rsid w:val="00C75ED5"/>
    <w:rsid w:val="00C81DF6"/>
    <w:rsid w:val="00C86287"/>
    <w:rsid w:val="00C86531"/>
    <w:rsid w:val="00C915CA"/>
    <w:rsid w:val="00CA2F0A"/>
    <w:rsid w:val="00CB12E8"/>
    <w:rsid w:val="00CB2F3D"/>
    <w:rsid w:val="00CD0E19"/>
    <w:rsid w:val="00CD38EE"/>
    <w:rsid w:val="00CE001C"/>
    <w:rsid w:val="00CE1D9D"/>
    <w:rsid w:val="00CE5742"/>
    <w:rsid w:val="00CF3BE8"/>
    <w:rsid w:val="00CF7DCE"/>
    <w:rsid w:val="00D00697"/>
    <w:rsid w:val="00D00BCE"/>
    <w:rsid w:val="00D0223D"/>
    <w:rsid w:val="00D02E5F"/>
    <w:rsid w:val="00D113B5"/>
    <w:rsid w:val="00D1770F"/>
    <w:rsid w:val="00D205B0"/>
    <w:rsid w:val="00D20860"/>
    <w:rsid w:val="00D21082"/>
    <w:rsid w:val="00D2118F"/>
    <w:rsid w:val="00D32F47"/>
    <w:rsid w:val="00D34356"/>
    <w:rsid w:val="00D34380"/>
    <w:rsid w:val="00D36E07"/>
    <w:rsid w:val="00D42406"/>
    <w:rsid w:val="00D558A3"/>
    <w:rsid w:val="00D560F7"/>
    <w:rsid w:val="00D64103"/>
    <w:rsid w:val="00D67B29"/>
    <w:rsid w:val="00D75134"/>
    <w:rsid w:val="00D75658"/>
    <w:rsid w:val="00D7607B"/>
    <w:rsid w:val="00D8585B"/>
    <w:rsid w:val="00D9413E"/>
    <w:rsid w:val="00D96147"/>
    <w:rsid w:val="00D976DD"/>
    <w:rsid w:val="00DA7347"/>
    <w:rsid w:val="00DA7EB3"/>
    <w:rsid w:val="00DB3610"/>
    <w:rsid w:val="00DB6FD9"/>
    <w:rsid w:val="00DC134B"/>
    <w:rsid w:val="00DC4D5F"/>
    <w:rsid w:val="00DC69EF"/>
    <w:rsid w:val="00DC72CA"/>
    <w:rsid w:val="00DD1004"/>
    <w:rsid w:val="00DD58DF"/>
    <w:rsid w:val="00DE32CE"/>
    <w:rsid w:val="00DE7F49"/>
    <w:rsid w:val="00DF2C88"/>
    <w:rsid w:val="00DF565C"/>
    <w:rsid w:val="00E0042C"/>
    <w:rsid w:val="00E037AE"/>
    <w:rsid w:val="00E045A6"/>
    <w:rsid w:val="00E208B0"/>
    <w:rsid w:val="00E216C5"/>
    <w:rsid w:val="00E26235"/>
    <w:rsid w:val="00E33E10"/>
    <w:rsid w:val="00E356DC"/>
    <w:rsid w:val="00E5052C"/>
    <w:rsid w:val="00E5222C"/>
    <w:rsid w:val="00E61C46"/>
    <w:rsid w:val="00E63B54"/>
    <w:rsid w:val="00E64797"/>
    <w:rsid w:val="00E722A8"/>
    <w:rsid w:val="00E73119"/>
    <w:rsid w:val="00E73FEF"/>
    <w:rsid w:val="00E744AC"/>
    <w:rsid w:val="00E75DE6"/>
    <w:rsid w:val="00E82F16"/>
    <w:rsid w:val="00E8487D"/>
    <w:rsid w:val="00E91C68"/>
    <w:rsid w:val="00EB0B7B"/>
    <w:rsid w:val="00EB78A0"/>
    <w:rsid w:val="00EB78F1"/>
    <w:rsid w:val="00EC1C98"/>
    <w:rsid w:val="00EE02AB"/>
    <w:rsid w:val="00EE2652"/>
    <w:rsid w:val="00EE40C5"/>
    <w:rsid w:val="00EE4DCF"/>
    <w:rsid w:val="00EE59AA"/>
    <w:rsid w:val="00EE5BC1"/>
    <w:rsid w:val="00EE77AC"/>
    <w:rsid w:val="00EE78F7"/>
    <w:rsid w:val="00EE7A3A"/>
    <w:rsid w:val="00F07B4E"/>
    <w:rsid w:val="00F103BD"/>
    <w:rsid w:val="00F14A01"/>
    <w:rsid w:val="00F228EE"/>
    <w:rsid w:val="00F27C90"/>
    <w:rsid w:val="00F42808"/>
    <w:rsid w:val="00F53697"/>
    <w:rsid w:val="00F538BF"/>
    <w:rsid w:val="00F56370"/>
    <w:rsid w:val="00F616AD"/>
    <w:rsid w:val="00F65B9B"/>
    <w:rsid w:val="00F66C78"/>
    <w:rsid w:val="00F70D4D"/>
    <w:rsid w:val="00F77DCE"/>
    <w:rsid w:val="00F830C7"/>
    <w:rsid w:val="00F842A3"/>
    <w:rsid w:val="00F85292"/>
    <w:rsid w:val="00F87C78"/>
    <w:rsid w:val="00F9345D"/>
    <w:rsid w:val="00FB46C9"/>
    <w:rsid w:val="00FB475C"/>
    <w:rsid w:val="00FB4F98"/>
    <w:rsid w:val="00FB715A"/>
    <w:rsid w:val="00FC65D6"/>
    <w:rsid w:val="00FD61AC"/>
    <w:rsid w:val="00FD7F84"/>
    <w:rsid w:val="00FE27DB"/>
    <w:rsid w:val="00FF478D"/>
    <w:rsid w:val="00FF5F2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09AC"/>
    <w:pPr>
      <w:widowControl w:val="0"/>
    </w:pPr>
    <w:rPr>
      <w:rFonts w:ascii="標楷體" w:eastAsia="標楷體"/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BA0BE1"/>
    <w:pPr>
      <w:numPr>
        <w:numId w:val="7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hAnsi="標楷體"/>
      <w:b/>
      <w:bCs/>
      <w:caps/>
      <w:kern w:val="0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A0BE1"/>
    <w:pPr>
      <w:keepLines/>
      <w:widowControl/>
      <w:numPr>
        <w:ilvl w:val="1"/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BA0BE1"/>
    <w:pPr>
      <w:keepLines/>
      <w:widowControl/>
      <w:numPr>
        <w:ilvl w:val="2"/>
        <w:numId w:val="7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 w:val="24"/>
    </w:rPr>
  </w:style>
  <w:style w:type="paragraph" w:styleId="4">
    <w:name w:val="heading 4"/>
    <w:basedOn w:val="a"/>
    <w:next w:val="a0"/>
    <w:link w:val="40"/>
    <w:uiPriority w:val="99"/>
    <w:qFormat/>
    <w:rsid w:val="00BA0BE1"/>
    <w:pPr>
      <w:keepLines/>
      <w:widowControl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 w:val="24"/>
    </w:rPr>
  </w:style>
  <w:style w:type="paragraph" w:styleId="5">
    <w:name w:val="heading 5"/>
    <w:basedOn w:val="a"/>
    <w:next w:val="a0"/>
    <w:link w:val="50"/>
    <w:uiPriority w:val="99"/>
    <w:qFormat/>
    <w:rsid w:val="00BA0BE1"/>
    <w:pPr>
      <w:keepLines/>
      <w:widowControl/>
      <w:numPr>
        <w:ilvl w:val="4"/>
        <w:numId w:val="7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BA0BE1"/>
    <w:pPr>
      <w:keepLines/>
      <w:widowControl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 w:val="24"/>
    </w:rPr>
  </w:style>
  <w:style w:type="paragraph" w:styleId="7">
    <w:name w:val="heading 7"/>
    <w:basedOn w:val="a"/>
    <w:next w:val="a0"/>
    <w:link w:val="70"/>
    <w:uiPriority w:val="99"/>
    <w:qFormat/>
    <w:rsid w:val="00BA0BE1"/>
    <w:pPr>
      <w:keepLines/>
      <w:widowControl/>
      <w:numPr>
        <w:ilvl w:val="6"/>
        <w:numId w:val="7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 w:val="24"/>
    </w:rPr>
  </w:style>
  <w:style w:type="paragraph" w:styleId="8">
    <w:name w:val="heading 8"/>
    <w:basedOn w:val="a"/>
    <w:next w:val="a0"/>
    <w:link w:val="80"/>
    <w:uiPriority w:val="99"/>
    <w:qFormat/>
    <w:rsid w:val="00BA0BE1"/>
    <w:pPr>
      <w:keepNext/>
      <w:keepLines/>
      <w:widowControl/>
      <w:numPr>
        <w:ilvl w:val="7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 w:val="24"/>
    </w:rPr>
  </w:style>
  <w:style w:type="paragraph" w:styleId="9">
    <w:name w:val="heading 9"/>
    <w:basedOn w:val="a"/>
    <w:next w:val="a0"/>
    <w:link w:val="90"/>
    <w:uiPriority w:val="99"/>
    <w:qFormat/>
    <w:rsid w:val="00BA0BE1"/>
    <w:pPr>
      <w:keepNext/>
      <w:keepLines/>
      <w:widowControl/>
      <w:numPr>
        <w:ilvl w:val="8"/>
        <w:numId w:val="7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BA0BE1"/>
    <w:rPr>
      <w:rFonts w:ascii="標楷體" w:eastAsia="標楷體" w:hAnsi="標楷體" w:cs="Times New Roman"/>
      <w:b/>
      <w:caps/>
      <w:sz w:val="28"/>
    </w:rPr>
  </w:style>
  <w:style w:type="character" w:customStyle="1" w:styleId="20">
    <w:name w:val="標題 2 字元"/>
    <w:basedOn w:val="a1"/>
    <w:link w:val="2"/>
    <w:uiPriority w:val="99"/>
    <w:locked/>
    <w:rsid w:val="00BA0BE1"/>
    <w:rPr>
      <w:rFonts w:ascii="Courier New" w:eastAsia="全真中圓體" w:hAnsi="Courier New" w:cs="Times New Roman"/>
      <w:sz w:val="32"/>
    </w:rPr>
  </w:style>
  <w:style w:type="character" w:customStyle="1" w:styleId="30">
    <w:name w:val="標題 3 字元"/>
    <w:basedOn w:val="a1"/>
    <w:link w:val="3"/>
    <w:uiPriority w:val="99"/>
    <w:locked/>
    <w:rsid w:val="00BA0BE1"/>
    <w:rPr>
      <w:rFonts w:ascii="Courier New" w:eastAsia="全真中黑體" w:hAnsi="Courier New" w:cs="Times New Roman"/>
      <w:sz w:val="24"/>
    </w:rPr>
  </w:style>
  <w:style w:type="character" w:customStyle="1" w:styleId="40">
    <w:name w:val="標題 4 字元"/>
    <w:basedOn w:val="a1"/>
    <w:link w:val="4"/>
    <w:uiPriority w:val="99"/>
    <w:locked/>
    <w:rsid w:val="00BA0BE1"/>
    <w:rPr>
      <w:rFonts w:ascii="Courier New" w:eastAsia="全真楷書" w:hAnsi="Courier New" w:cs="Times New Roman"/>
      <w:sz w:val="24"/>
    </w:rPr>
  </w:style>
  <w:style w:type="character" w:customStyle="1" w:styleId="50">
    <w:name w:val="標題 5 字元"/>
    <w:basedOn w:val="a1"/>
    <w:link w:val="5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60">
    <w:name w:val="標題 6 字元"/>
    <w:basedOn w:val="a1"/>
    <w:link w:val="6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70">
    <w:name w:val="標題 7 字元"/>
    <w:basedOn w:val="a1"/>
    <w:link w:val="7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80">
    <w:name w:val="標題 8 字元"/>
    <w:basedOn w:val="a1"/>
    <w:link w:val="8"/>
    <w:uiPriority w:val="99"/>
    <w:locked/>
    <w:rsid w:val="00BA0BE1"/>
    <w:rPr>
      <w:rFonts w:ascii="Courier New" w:eastAsia="細明體" w:hAnsi="Courier New" w:cs="Times New Roman"/>
      <w:sz w:val="24"/>
    </w:rPr>
  </w:style>
  <w:style w:type="character" w:customStyle="1" w:styleId="90">
    <w:name w:val="標題 9 字元"/>
    <w:basedOn w:val="a1"/>
    <w:link w:val="9"/>
    <w:uiPriority w:val="99"/>
    <w:locked/>
    <w:rsid w:val="00BA0BE1"/>
    <w:rPr>
      <w:rFonts w:ascii="Courier New" w:eastAsia="細明體" w:hAnsi="Courier New" w:cs="Times New Roman"/>
      <w:sz w:val="24"/>
    </w:rPr>
  </w:style>
  <w:style w:type="paragraph" w:styleId="a0">
    <w:name w:val="Body Text"/>
    <w:basedOn w:val="a"/>
    <w:link w:val="a4"/>
    <w:uiPriority w:val="99"/>
    <w:rsid w:val="00C33C1D"/>
    <w:rPr>
      <w:rFonts w:ascii="Times New Roman"/>
      <w:b/>
      <w:bCs/>
      <w:sz w:val="32"/>
    </w:rPr>
  </w:style>
  <w:style w:type="character" w:customStyle="1" w:styleId="a4">
    <w:name w:val="本文 字元"/>
    <w:basedOn w:val="a1"/>
    <w:link w:val="a0"/>
    <w:uiPriority w:val="99"/>
    <w:semiHidden/>
    <w:locked/>
    <w:rsid w:val="00CF3BE8"/>
    <w:rPr>
      <w:rFonts w:ascii="標楷體" w:eastAsia="標楷體" w:cs="Times New Roman"/>
      <w:sz w:val="24"/>
      <w:szCs w:val="24"/>
    </w:rPr>
  </w:style>
  <w:style w:type="paragraph" w:customStyle="1" w:styleId="a5">
    <w:name w:val="a"/>
    <w:basedOn w:val="a"/>
    <w:uiPriority w:val="99"/>
    <w:rsid w:val="00C33C1D"/>
    <w:pPr>
      <w:widowControl/>
      <w:spacing w:before="100" w:after="100"/>
    </w:pPr>
    <w:rPr>
      <w:rFonts w:ascii="新細明體" w:eastAsia="新細明體" w:hAnsi="新細明體"/>
      <w:kern w:val="0"/>
      <w:sz w:val="24"/>
      <w:szCs w:val="20"/>
    </w:rPr>
  </w:style>
  <w:style w:type="paragraph" w:styleId="31">
    <w:name w:val="Body Text Indent 3"/>
    <w:basedOn w:val="a"/>
    <w:link w:val="32"/>
    <w:uiPriority w:val="99"/>
    <w:rsid w:val="00B00B9F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locked/>
    <w:rsid w:val="00CF3BE8"/>
    <w:rPr>
      <w:rFonts w:ascii="標楷體" w:eastAsia="標楷體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82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CF3BE8"/>
    <w:rPr>
      <w:rFonts w:ascii="標楷體" w:eastAsia="標楷體" w:cs="Times New Roman"/>
      <w:sz w:val="20"/>
      <w:szCs w:val="20"/>
    </w:rPr>
  </w:style>
  <w:style w:type="character" w:styleId="aa">
    <w:name w:val="page number"/>
    <w:basedOn w:val="a1"/>
    <w:uiPriority w:val="99"/>
    <w:rsid w:val="000824C2"/>
    <w:rPr>
      <w:rFonts w:cs="Times New Roman"/>
    </w:rPr>
  </w:style>
  <w:style w:type="paragraph" w:customStyle="1" w:styleId="ab">
    <w:name w:val="字元 字元 字元 字元 字元 字元 字元 字元 字元 字元 字元 字元"/>
    <w:basedOn w:val="a"/>
    <w:uiPriority w:val="99"/>
    <w:semiHidden/>
    <w:rsid w:val="00DA7347"/>
    <w:pPr>
      <w:widowControl/>
      <w:spacing w:after="160" w:line="240" w:lineRule="exact"/>
    </w:pPr>
    <w:rPr>
      <w:rFonts w:ascii="Verdana" w:eastAsia="新細明體" w:hAnsi="Verdana"/>
      <w:kern w:val="0"/>
      <w:sz w:val="20"/>
      <w:szCs w:val="20"/>
      <w:lang w:eastAsia="en-US"/>
    </w:rPr>
  </w:style>
  <w:style w:type="table" w:styleId="ac">
    <w:name w:val="Table Grid"/>
    <w:basedOn w:val="a2"/>
    <w:uiPriority w:val="59"/>
    <w:rsid w:val="0059566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75134"/>
    <w:pPr>
      <w:spacing w:line="240" w:lineRule="atLeast"/>
      <w:ind w:leftChars="200" w:left="480" w:hanging="221"/>
    </w:pPr>
    <w:rPr>
      <w:rFonts w:ascii="Times New Roman" w:eastAsia="新細明體"/>
      <w:sz w:val="24"/>
    </w:rPr>
  </w:style>
  <w:style w:type="paragraph" w:customStyle="1" w:styleId="Default">
    <w:name w:val="Default"/>
    <w:uiPriority w:val="99"/>
    <w:rsid w:val="003E7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e">
    <w:name w:val="Balloon Text"/>
    <w:basedOn w:val="a"/>
    <w:link w:val="af"/>
    <w:uiPriority w:val="99"/>
    <w:rsid w:val="00B60D8F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locked/>
    <w:rsid w:val="00B60D8F"/>
    <w:rPr>
      <w:rFonts w:ascii="Cambria" w:eastAsia="新細明體" w:hAnsi="Cambria" w:cs="Times New Roman"/>
      <w:kern w:val="2"/>
      <w:sz w:val="18"/>
    </w:rPr>
  </w:style>
  <w:style w:type="character" w:customStyle="1" w:styleId="st1">
    <w:name w:val="st1"/>
    <w:basedOn w:val="a1"/>
    <w:uiPriority w:val="99"/>
    <w:rsid w:val="00316CA6"/>
    <w:rPr>
      <w:rFonts w:cs="Times New Roman"/>
    </w:rPr>
  </w:style>
  <w:style w:type="character" w:styleId="af0">
    <w:name w:val="Hyperlink"/>
    <w:basedOn w:val="a1"/>
    <w:uiPriority w:val="99"/>
    <w:unhideWhenUsed/>
    <w:locked/>
    <w:rsid w:val="00CE0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A057-DD4B-4966-9D19-FFA49337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232</Characters>
  <Application>Microsoft Office Word</Application>
  <DocSecurity>0</DocSecurity>
  <Lines>1</Lines>
  <Paragraphs>1</Paragraphs>
  <ScaleCrop>false</ScaleCrop>
  <Company>moe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教育部補助國民中小學服務學習試辦計畫(草案)</dc:title>
  <dc:creator>moejsmpc</dc:creator>
  <cp:lastModifiedBy>ilwu2000</cp:lastModifiedBy>
  <cp:revision>10</cp:revision>
  <cp:lastPrinted>2014-12-05T06:08:00Z</cp:lastPrinted>
  <dcterms:created xsi:type="dcterms:W3CDTF">2017-05-10T00:30:00Z</dcterms:created>
  <dcterms:modified xsi:type="dcterms:W3CDTF">2017-05-12T02:44:00Z</dcterms:modified>
</cp:coreProperties>
</file>